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78DF" w14:textId="77777777" w:rsidR="007608A2" w:rsidRPr="007745C0" w:rsidRDefault="0090003A">
      <w:pPr>
        <w:rPr>
          <w:b/>
          <w:bCs/>
          <w:sz w:val="24"/>
          <w:szCs w:val="24"/>
          <w:u w:val="single"/>
        </w:rPr>
      </w:pPr>
      <w:r w:rsidRPr="007745C0">
        <w:rPr>
          <w:b/>
          <w:bCs/>
          <w:sz w:val="24"/>
          <w:szCs w:val="24"/>
          <w:u w:val="single"/>
        </w:rPr>
        <w:t>Inequalities Test Review</w:t>
      </w:r>
    </w:p>
    <w:p w14:paraId="6F6D78E0" w14:textId="73E7F00A" w:rsidR="0090003A" w:rsidRDefault="0090003A">
      <w:r>
        <w:t xml:space="preserve">1. State the slope </w:t>
      </w:r>
      <w:r w:rsidR="00BF69D5">
        <w:t>and y-intercept of: 3x – 5y = 2</w:t>
      </w:r>
      <w:r>
        <w:t>0</w:t>
      </w:r>
    </w:p>
    <w:p w14:paraId="23F0B5C2" w14:textId="4339D01A" w:rsidR="003C2317" w:rsidRDefault="003C2317"/>
    <w:p w14:paraId="1BF14B64" w14:textId="77777777" w:rsidR="003C2317" w:rsidRDefault="003C2317"/>
    <w:p w14:paraId="6F6D78E1" w14:textId="77777777" w:rsidR="0090003A" w:rsidRDefault="0090003A">
      <w:r>
        <w:t>2. State the x- and y-intercepts of: 4x – 6y</w:t>
      </w:r>
      <w:r w:rsidR="007745C0">
        <w:t xml:space="preserve"> </w:t>
      </w:r>
      <w:r>
        <w:t>=</w:t>
      </w:r>
      <w:r w:rsidR="007745C0">
        <w:t xml:space="preserve"> </w:t>
      </w:r>
      <w:r>
        <w:t>12</w:t>
      </w:r>
    </w:p>
    <w:p w14:paraId="1BFE2FE1" w14:textId="77777777" w:rsidR="003C2317" w:rsidRDefault="003C2317"/>
    <w:p w14:paraId="1430A91C" w14:textId="77777777" w:rsidR="003C2317" w:rsidRDefault="003C2317"/>
    <w:p w14:paraId="6F6D78E2" w14:textId="017F857C" w:rsidR="0090003A" w:rsidRDefault="0090003A">
      <w:r>
        <w:t>3. Graph the function: 2x + 3y = 6</w:t>
      </w:r>
    </w:p>
    <w:p w14:paraId="538519D8" w14:textId="36D665BD" w:rsidR="003C2317" w:rsidRDefault="003C2317"/>
    <w:p w14:paraId="5A09CF56" w14:textId="77777777" w:rsidR="00EA63B9" w:rsidRDefault="00EA63B9"/>
    <w:p w14:paraId="2F6E0A07" w14:textId="77777777" w:rsidR="003C2317" w:rsidRDefault="003C2317"/>
    <w:p w14:paraId="6F16F4A7" w14:textId="77777777" w:rsidR="003C2317" w:rsidRDefault="003C2317"/>
    <w:p w14:paraId="50D5E3BF" w14:textId="77777777" w:rsidR="003C2317" w:rsidRDefault="003C2317"/>
    <w:p w14:paraId="5E0499DB" w14:textId="77777777" w:rsidR="003C2317" w:rsidRDefault="003C2317"/>
    <w:p w14:paraId="1F0E0195" w14:textId="77777777" w:rsidR="003C2317" w:rsidRDefault="003C2317"/>
    <w:p w14:paraId="6F6D78E3" w14:textId="718F3C6C" w:rsidR="0090003A" w:rsidRDefault="0090003A">
      <w:r>
        <w:t xml:space="preserve">4. The equation of a line is y= mx – 2. Determine the value of m if the line goes through the point (3, 5). </w:t>
      </w:r>
    </w:p>
    <w:p w14:paraId="26B765C2" w14:textId="77777777" w:rsidR="00EA63B9" w:rsidRDefault="00EA63B9"/>
    <w:p w14:paraId="6BD90AC0" w14:textId="77777777" w:rsidR="00EA63B9" w:rsidRDefault="00EA63B9"/>
    <w:p w14:paraId="0B24DBE0" w14:textId="77777777" w:rsidR="00EA63B9" w:rsidRDefault="00EA63B9"/>
    <w:p w14:paraId="6F6D78E4" w14:textId="007E5F91" w:rsidR="0090003A" w:rsidRDefault="0090003A">
      <w:pPr>
        <w:rPr>
          <w:rFonts w:eastAsiaTheme="minorEastAsia"/>
        </w:rPr>
      </w:pPr>
      <w:r>
        <w:t xml:space="preserve">5. Graph the linear function that goes through the point (3, 0) and has a slope of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Theme="minorEastAsia"/>
        </w:rPr>
        <w:t>.</w:t>
      </w:r>
    </w:p>
    <w:p w14:paraId="34DB420D" w14:textId="7EFADDEE" w:rsidR="00EA63B9" w:rsidRDefault="00EA63B9">
      <w:pPr>
        <w:rPr>
          <w:rFonts w:eastAsiaTheme="minorEastAsia"/>
        </w:rPr>
      </w:pPr>
    </w:p>
    <w:p w14:paraId="7920EABE" w14:textId="7EDA81D1" w:rsidR="00EA63B9" w:rsidRDefault="00EA63B9">
      <w:pPr>
        <w:rPr>
          <w:rFonts w:eastAsiaTheme="minorEastAsia"/>
        </w:rPr>
      </w:pPr>
    </w:p>
    <w:p w14:paraId="1FB32670" w14:textId="77777777" w:rsidR="00EA63B9" w:rsidRDefault="00EA63B9">
      <w:pPr>
        <w:rPr>
          <w:rFonts w:eastAsiaTheme="minorEastAsia"/>
        </w:rPr>
      </w:pPr>
    </w:p>
    <w:p w14:paraId="3BAD71F6" w14:textId="77777777" w:rsidR="00EA63B9" w:rsidRDefault="00EA63B9">
      <w:pPr>
        <w:rPr>
          <w:rFonts w:eastAsiaTheme="minorEastAsia"/>
        </w:rPr>
      </w:pPr>
    </w:p>
    <w:p w14:paraId="120EAC45" w14:textId="10A89F57" w:rsidR="00EA63B9" w:rsidRDefault="00EA63B9">
      <w:pPr>
        <w:rPr>
          <w:rFonts w:eastAsiaTheme="minorEastAsia"/>
        </w:rPr>
      </w:pPr>
    </w:p>
    <w:p w14:paraId="2FF58C4C" w14:textId="7A140238" w:rsidR="009225C1" w:rsidRDefault="009225C1">
      <w:pPr>
        <w:rPr>
          <w:rFonts w:eastAsiaTheme="minorEastAsia"/>
        </w:rPr>
      </w:pPr>
    </w:p>
    <w:p w14:paraId="6CA60A8A" w14:textId="77777777" w:rsidR="009225C1" w:rsidRDefault="009225C1">
      <w:pPr>
        <w:rPr>
          <w:rFonts w:eastAsiaTheme="minorEastAsia"/>
        </w:rPr>
      </w:pPr>
    </w:p>
    <w:p w14:paraId="32D6C72E" w14:textId="77777777" w:rsidR="00EA63B9" w:rsidRDefault="00EA63B9">
      <w:pPr>
        <w:rPr>
          <w:rFonts w:eastAsiaTheme="minorEastAsia"/>
        </w:rPr>
      </w:pPr>
    </w:p>
    <w:p w14:paraId="6F6D78E5" w14:textId="57F37B87" w:rsidR="0090003A" w:rsidRDefault="0090003A">
      <w:pPr>
        <w:rPr>
          <w:rFonts w:eastAsiaTheme="minorEastAsia"/>
        </w:rPr>
      </w:pPr>
      <w:r>
        <w:rPr>
          <w:rFonts w:eastAsiaTheme="minorEastAsia"/>
        </w:rPr>
        <w:lastRenderedPageBreak/>
        <w:t xml:space="preserve">6. For the inequality 2x + 3y &gt;6: </w:t>
      </w:r>
    </w:p>
    <w:p w14:paraId="6F6D78E6" w14:textId="77777777" w:rsidR="0090003A" w:rsidRDefault="0090003A" w:rsidP="0090003A">
      <w:pPr>
        <w:ind w:firstLine="720"/>
        <w:rPr>
          <w:rFonts w:eastAsiaTheme="minorEastAsia"/>
        </w:rPr>
      </w:pPr>
      <w:r>
        <w:rPr>
          <w:rFonts w:eastAsiaTheme="minorEastAsia"/>
        </w:rPr>
        <w:t xml:space="preserve">a) </w:t>
      </w:r>
      <w:r w:rsidR="00B50027">
        <w:rPr>
          <w:rFonts w:eastAsiaTheme="minorEastAsia"/>
        </w:rPr>
        <w:t>Should</w:t>
      </w:r>
      <w:r>
        <w:rPr>
          <w:rFonts w:eastAsiaTheme="minorEastAsia"/>
        </w:rPr>
        <w:t xml:space="preserve"> the boundary be line be dashed or solid?</w:t>
      </w:r>
    </w:p>
    <w:p w14:paraId="4BD37410" w14:textId="77777777" w:rsidR="009225C1" w:rsidRDefault="009225C1" w:rsidP="007745C0">
      <w:pPr>
        <w:tabs>
          <w:tab w:val="left" w:pos="3684"/>
        </w:tabs>
        <w:ind w:firstLine="720"/>
        <w:rPr>
          <w:rFonts w:eastAsiaTheme="minorEastAsia"/>
        </w:rPr>
      </w:pPr>
    </w:p>
    <w:p w14:paraId="6F6D78E7" w14:textId="38EF3510" w:rsidR="007745C0" w:rsidRDefault="0090003A" w:rsidP="007745C0">
      <w:pPr>
        <w:tabs>
          <w:tab w:val="left" w:pos="3684"/>
        </w:tabs>
        <w:ind w:firstLine="720"/>
        <w:rPr>
          <w:rFonts w:eastAsiaTheme="minorEastAsia"/>
        </w:rPr>
      </w:pPr>
      <w:r>
        <w:rPr>
          <w:rFonts w:eastAsiaTheme="minorEastAsia"/>
        </w:rPr>
        <w:t>b)</w:t>
      </w:r>
      <w:r w:rsidR="007745C0">
        <w:rPr>
          <w:rFonts w:eastAsiaTheme="minorEastAsia"/>
        </w:rPr>
        <w:t xml:space="preserve"> Graph the inequality.</w:t>
      </w:r>
      <w:r w:rsidR="007745C0">
        <w:rPr>
          <w:rFonts w:eastAsiaTheme="minorEastAsia"/>
        </w:rPr>
        <w:tab/>
      </w:r>
    </w:p>
    <w:p w14:paraId="66435D5D" w14:textId="77777777" w:rsidR="009225C1" w:rsidRDefault="009225C1" w:rsidP="007745C0">
      <w:pPr>
        <w:ind w:firstLine="720"/>
        <w:rPr>
          <w:rFonts w:eastAsiaTheme="minorEastAsia"/>
        </w:rPr>
      </w:pPr>
    </w:p>
    <w:p w14:paraId="5796320C" w14:textId="77777777" w:rsidR="009225C1" w:rsidRDefault="009225C1" w:rsidP="007745C0">
      <w:pPr>
        <w:ind w:firstLine="720"/>
        <w:rPr>
          <w:rFonts w:eastAsiaTheme="minorEastAsia"/>
        </w:rPr>
      </w:pPr>
    </w:p>
    <w:p w14:paraId="11272E9C" w14:textId="77777777" w:rsidR="009225C1" w:rsidRDefault="009225C1" w:rsidP="007745C0">
      <w:pPr>
        <w:ind w:firstLine="720"/>
        <w:rPr>
          <w:rFonts w:eastAsiaTheme="minorEastAsia"/>
        </w:rPr>
      </w:pPr>
    </w:p>
    <w:p w14:paraId="08B3C76C" w14:textId="77777777" w:rsidR="009225C1" w:rsidRDefault="009225C1" w:rsidP="007745C0">
      <w:pPr>
        <w:ind w:firstLine="720"/>
        <w:rPr>
          <w:rFonts w:eastAsiaTheme="minorEastAsia"/>
        </w:rPr>
      </w:pPr>
    </w:p>
    <w:p w14:paraId="0660E55A" w14:textId="77777777" w:rsidR="00B432AA" w:rsidRDefault="00B432AA" w:rsidP="007745C0">
      <w:pPr>
        <w:ind w:firstLine="720"/>
        <w:rPr>
          <w:rFonts w:eastAsiaTheme="minorEastAsia"/>
        </w:rPr>
      </w:pPr>
    </w:p>
    <w:p w14:paraId="6F6D78E8" w14:textId="7913C45C" w:rsidR="007745C0" w:rsidRDefault="0090003A" w:rsidP="007745C0">
      <w:pPr>
        <w:ind w:firstLine="720"/>
        <w:rPr>
          <w:rFonts w:eastAsiaTheme="minorEastAsia"/>
        </w:rPr>
      </w:pPr>
      <w:r>
        <w:rPr>
          <w:rFonts w:eastAsiaTheme="minorEastAsia"/>
        </w:rPr>
        <w:t>c)</w:t>
      </w:r>
      <w:r w:rsidR="007745C0">
        <w:rPr>
          <w:rFonts w:eastAsiaTheme="minorEastAsia"/>
        </w:rPr>
        <w:t xml:space="preserve"> Do you shade above or below the line? How do you know?</w:t>
      </w:r>
    </w:p>
    <w:p w14:paraId="52F2AAF4" w14:textId="77777777" w:rsidR="009225C1" w:rsidRDefault="009225C1" w:rsidP="0090003A">
      <w:pPr>
        <w:ind w:firstLine="720"/>
        <w:rPr>
          <w:rFonts w:eastAsiaTheme="minorEastAsia"/>
        </w:rPr>
      </w:pPr>
    </w:p>
    <w:p w14:paraId="6F6D78E9" w14:textId="19EDCD88" w:rsidR="0090003A" w:rsidRDefault="0090003A" w:rsidP="0090003A">
      <w:pPr>
        <w:ind w:firstLine="720"/>
        <w:rPr>
          <w:rFonts w:eastAsiaTheme="minorEastAsia"/>
        </w:rPr>
      </w:pPr>
      <w:r>
        <w:rPr>
          <w:rFonts w:eastAsiaTheme="minorEastAsia"/>
        </w:rPr>
        <w:t xml:space="preserve">d) </w:t>
      </w:r>
      <w:r w:rsidR="00B50027">
        <w:rPr>
          <w:rFonts w:eastAsiaTheme="minorEastAsia"/>
        </w:rPr>
        <w:t>Which</w:t>
      </w:r>
      <w:r>
        <w:rPr>
          <w:rFonts w:eastAsiaTheme="minorEastAsia"/>
        </w:rPr>
        <w:t xml:space="preserve"> of the following points are in the solution region?</w:t>
      </w:r>
    </w:p>
    <w:p w14:paraId="6F6D78EA" w14:textId="77777777" w:rsidR="0090003A" w:rsidRDefault="0090003A">
      <w:pPr>
        <w:rPr>
          <w:rFonts w:eastAsiaTheme="minorEastAsia"/>
        </w:rPr>
      </w:pPr>
      <w:r>
        <w:rPr>
          <w:rFonts w:eastAsiaTheme="minorEastAsia"/>
        </w:rPr>
        <w:tab/>
      </w:r>
      <w:r>
        <w:rPr>
          <w:rFonts w:eastAsiaTheme="minorEastAsia"/>
        </w:rPr>
        <w:tab/>
      </w:r>
      <w:proofErr w:type="spellStart"/>
      <w:r>
        <w:rPr>
          <w:rFonts w:eastAsiaTheme="minorEastAsia"/>
        </w:rPr>
        <w:t>i</w:t>
      </w:r>
      <w:proofErr w:type="spellEnd"/>
      <w:r>
        <w:rPr>
          <w:rFonts w:eastAsiaTheme="minorEastAsia"/>
        </w:rPr>
        <w:t>) (1,1)</w:t>
      </w:r>
      <w:r>
        <w:rPr>
          <w:rFonts w:eastAsiaTheme="minorEastAsia"/>
        </w:rPr>
        <w:tab/>
      </w:r>
      <w:r>
        <w:rPr>
          <w:rFonts w:eastAsiaTheme="minorEastAsia"/>
        </w:rPr>
        <w:tab/>
        <w:t>ii) (1, 0)</w:t>
      </w:r>
      <w:r>
        <w:rPr>
          <w:rFonts w:eastAsiaTheme="minorEastAsia"/>
        </w:rPr>
        <w:tab/>
        <w:t>iii) (1, 2)</w:t>
      </w:r>
    </w:p>
    <w:p w14:paraId="6F6D78EB" w14:textId="435F1791" w:rsidR="0090003A" w:rsidRDefault="0090003A">
      <w:pPr>
        <w:rPr>
          <w:rFonts w:eastAsiaTheme="minorEastAsia"/>
        </w:rPr>
      </w:pPr>
      <w:r w:rsidRPr="00B432AA">
        <w:rPr>
          <w:rFonts w:eastAsiaTheme="minorEastAsia"/>
          <w:b/>
          <w:bCs/>
          <w:u w:val="single"/>
        </w:rPr>
        <w:t>7.</w:t>
      </w:r>
      <w:r>
        <w:rPr>
          <w:rFonts w:eastAsiaTheme="minorEastAsia"/>
        </w:rPr>
        <w:t xml:space="preserve"> Graph each system of equations. Shade the appropriate regions</w:t>
      </w:r>
      <w:r w:rsidR="00B432AA">
        <w:rPr>
          <w:rFonts w:eastAsiaTheme="minorEastAsia"/>
        </w:rPr>
        <w:t xml:space="preserve"> (</w:t>
      </w:r>
      <w:r w:rsidR="00B432AA" w:rsidRPr="00B432AA">
        <w:rPr>
          <w:rFonts w:eastAsiaTheme="minorEastAsia"/>
          <w:b/>
          <w:bCs/>
          <w:u w:val="single"/>
        </w:rPr>
        <w:t>use graph paper or separate piece of loose leaf</w:t>
      </w:r>
      <w:r w:rsidR="00B432AA">
        <w:rPr>
          <w:rFonts w:eastAsiaTheme="minorEastAsia"/>
        </w:rPr>
        <w:t>).</w:t>
      </w:r>
    </w:p>
    <w:tbl>
      <w:tblPr>
        <w:tblStyle w:val="TableGrid"/>
        <w:tblW w:w="0" w:type="auto"/>
        <w:tblLook w:val="04A0" w:firstRow="1" w:lastRow="0" w:firstColumn="1" w:lastColumn="0" w:noHBand="0" w:noVBand="1"/>
      </w:tblPr>
      <w:tblGrid>
        <w:gridCol w:w="3598"/>
        <w:gridCol w:w="3596"/>
        <w:gridCol w:w="3596"/>
      </w:tblGrid>
      <w:tr w:rsidR="0090003A" w14:paraId="6F6D78F5" w14:textId="77777777" w:rsidTr="0090003A">
        <w:tc>
          <w:tcPr>
            <w:tcW w:w="3672" w:type="dxa"/>
          </w:tcPr>
          <w:p w14:paraId="6F6D78EC" w14:textId="26D04911" w:rsidR="0090003A" w:rsidRDefault="007A44DC">
            <w:r>
              <w:t xml:space="preserve">1) </w:t>
            </w:r>
            <w:r w:rsidR="0090003A">
              <w:t>y≥6</w:t>
            </w:r>
          </w:p>
          <w:p w14:paraId="6F6D78ED" w14:textId="77777777" w:rsidR="0090003A" w:rsidRDefault="0090003A"/>
          <w:p w14:paraId="6F6D78EE" w14:textId="77592534" w:rsidR="0090003A" w:rsidRDefault="007A44DC">
            <w:r>
              <w:t xml:space="preserve">2) </w:t>
            </w:r>
            <w:r w:rsidR="00B50027">
              <w:t>3y</w:t>
            </w:r>
            <w:r>
              <w:t xml:space="preserve"> </w:t>
            </w:r>
            <w:r w:rsidR="00B50027">
              <w:t>≥ –6</w:t>
            </w:r>
            <w:r w:rsidR="0090003A">
              <w:t xml:space="preserve">x – 12 </w:t>
            </w:r>
          </w:p>
        </w:tc>
        <w:tc>
          <w:tcPr>
            <w:tcW w:w="3672" w:type="dxa"/>
          </w:tcPr>
          <w:p w14:paraId="6F6D78EF" w14:textId="340E9B30" w:rsidR="0090003A" w:rsidRDefault="007A44DC">
            <w:r>
              <w:t xml:space="preserve">1) y </w:t>
            </w:r>
            <w:r w:rsidR="0090003A">
              <w:t>&gt; –2x +8</w:t>
            </w:r>
          </w:p>
          <w:p w14:paraId="6F6D78F0" w14:textId="77777777" w:rsidR="0090003A" w:rsidRDefault="0090003A"/>
          <w:p w14:paraId="6F6D78F1" w14:textId="4EF4A5E7" w:rsidR="0090003A" w:rsidRDefault="007A44DC" w:rsidP="007A44DC">
            <w:r>
              <w:t xml:space="preserve">2) x </w:t>
            </w:r>
            <w:r w:rsidR="0090003A">
              <w:t>&lt;</w:t>
            </w:r>
            <w:r>
              <w:t xml:space="preserve"> </w:t>
            </w:r>
            <w:r w:rsidR="0090003A">
              <w:t>3</w:t>
            </w:r>
          </w:p>
        </w:tc>
        <w:tc>
          <w:tcPr>
            <w:tcW w:w="3672" w:type="dxa"/>
          </w:tcPr>
          <w:p w14:paraId="6F6D78F2" w14:textId="0AF13BB5" w:rsidR="0090003A" w:rsidRDefault="007A44DC">
            <w:r>
              <w:t xml:space="preserve">1) </w:t>
            </w:r>
            <w:r w:rsidR="0090003A">
              <w:t>2x –4y ≤ 8</w:t>
            </w:r>
          </w:p>
          <w:p w14:paraId="6F6D78F3" w14:textId="77777777" w:rsidR="0090003A" w:rsidRDefault="0090003A"/>
          <w:p w14:paraId="6F6D78F4" w14:textId="60ED0DE6" w:rsidR="0090003A" w:rsidRDefault="007A44DC">
            <w:r>
              <w:t xml:space="preserve">2) </w:t>
            </w:r>
            <w:r w:rsidR="0090003A">
              <w:t>y &lt; –3x +1</w:t>
            </w:r>
          </w:p>
        </w:tc>
      </w:tr>
    </w:tbl>
    <w:p w14:paraId="6F6D78F6" w14:textId="77777777" w:rsidR="0090003A" w:rsidRDefault="0090003A"/>
    <w:p w14:paraId="1DFC796E" w14:textId="77777777" w:rsidR="006912EF" w:rsidRDefault="0090003A" w:rsidP="00BE28E4">
      <w:r>
        <w:t xml:space="preserve">8. </w:t>
      </w:r>
      <w:r w:rsidR="00BE28E4">
        <w:t xml:space="preserve">Herman’s </w:t>
      </w:r>
      <w:proofErr w:type="spellStart"/>
      <w:r w:rsidR="00BE28E4">
        <w:t>favourite</w:t>
      </w:r>
      <w:proofErr w:type="spellEnd"/>
      <w:r w:rsidR="00BE28E4">
        <w:t xml:space="preserve"> activities are going to the movies and skating with friends. He budgets no more than $120 a month for entertainment. Movie admission is $10 per movie, and skating costs $8 each time. </w:t>
      </w:r>
    </w:p>
    <w:p w14:paraId="6F6D78F8" w14:textId="3AF68296" w:rsidR="00BE28E4" w:rsidRDefault="00BE28E4" w:rsidP="00BE28E4">
      <w:r>
        <w:tab/>
        <w:t xml:space="preserve">a) Define the variables and write </w:t>
      </w:r>
      <w:r w:rsidR="00C179A7" w:rsidRPr="00C179A7">
        <w:rPr>
          <w:b/>
          <w:sz w:val="28"/>
          <w:u w:val="single"/>
        </w:rPr>
        <w:t>1</w:t>
      </w:r>
      <w:r>
        <w:t xml:space="preserve"> linear inequality to represent the situation</w:t>
      </w:r>
    </w:p>
    <w:p w14:paraId="6F6D78F9" w14:textId="08C817EC" w:rsidR="00BE28E4" w:rsidRDefault="00BE28E4" w:rsidP="00BE28E4">
      <w:r>
        <w:tab/>
        <w:t>b) Graph the linear inequality</w:t>
      </w:r>
    </w:p>
    <w:p w14:paraId="7F4A7AF8" w14:textId="675C6BCF" w:rsidR="00B432AA" w:rsidRDefault="00B432AA" w:rsidP="00BE28E4"/>
    <w:p w14:paraId="5FA0DDCE" w14:textId="396A2079" w:rsidR="00B432AA" w:rsidRDefault="00B432AA" w:rsidP="00BE28E4"/>
    <w:p w14:paraId="376C865E" w14:textId="596B97C4" w:rsidR="00B432AA" w:rsidRDefault="00B432AA" w:rsidP="00BE28E4"/>
    <w:p w14:paraId="2A7DF8B7" w14:textId="77777777" w:rsidR="00B432AA" w:rsidRDefault="00B432AA" w:rsidP="00BE28E4"/>
    <w:p w14:paraId="6F6D78FA" w14:textId="77777777" w:rsidR="00BE28E4" w:rsidRDefault="00BE28E4" w:rsidP="00BE28E4">
      <w:r>
        <w:tab/>
        <w:t>c) Use the graph to determine:</w:t>
      </w:r>
      <w:r>
        <w:tab/>
      </w:r>
      <w:r>
        <w:tab/>
      </w:r>
    </w:p>
    <w:p w14:paraId="6F6D78FB" w14:textId="77777777" w:rsidR="00BE28E4" w:rsidRDefault="00BE28E4" w:rsidP="00BE28E4">
      <w:r>
        <w:tab/>
      </w:r>
      <w:r>
        <w:tab/>
      </w:r>
      <w:proofErr w:type="spellStart"/>
      <w:r>
        <w:t>i</w:t>
      </w:r>
      <w:proofErr w:type="spellEnd"/>
      <w:r>
        <w:t xml:space="preserve">) a combination that Herman can afford and still have some money left over. </w:t>
      </w:r>
    </w:p>
    <w:p w14:paraId="6F6D78FC" w14:textId="77777777" w:rsidR="00BE28E4" w:rsidRDefault="00BE28E4" w:rsidP="00BE28E4">
      <w:r>
        <w:tab/>
      </w:r>
      <w:r>
        <w:tab/>
        <w:t xml:space="preserve">ii) a combination of activities that he can afford with no money left over. </w:t>
      </w:r>
    </w:p>
    <w:p w14:paraId="2EBC34B2" w14:textId="77777777" w:rsidR="00844095" w:rsidRDefault="00BE28E4" w:rsidP="00BE28E4">
      <w:r>
        <w:lastRenderedPageBreak/>
        <w:t xml:space="preserve">9. </w:t>
      </w:r>
      <w:proofErr w:type="spellStart"/>
      <w:proofErr w:type="gramStart"/>
      <w:r>
        <w:t>Mr.Hopper</w:t>
      </w:r>
      <w:proofErr w:type="spellEnd"/>
      <w:proofErr w:type="gramEnd"/>
      <w:r>
        <w:t xml:space="preserve"> loves to golf but he also loves to play baseball.  He is only able to afford to play </w:t>
      </w:r>
      <w:r w:rsidR="007A44DC">
        <w:t xml:space="preserve">golf </w:t>
      </w:r>
      <w:r>
        <w:t>a maximum of 1</w:t>
      </w:r>
      <w:r w:rsidR="007A44DC">
        <w:t>6</w:t>
      </w:r>
      <w:r>
        <w:t xml:space="preserve"> hours a week.  He also wants to spend at least 1</w:t>
      </w:r>
      <w:r w:rsidR="007A44DC">
        <w:t>0</w:t>
      </w:r>
      <w:r>
        <w:t xml:space="preserve"> hours a week playing baseball.  He only has 24 hours a week that he can use to do both activities.  </w:t>
      </w:r>
    </w:p>
    <w:p w14:paraId="6F6D78FE" w14:textId="0540FFD4" w:rsidR="0090003A" w:rsidRDefault="00844095" w:rsidP="00BE28E4">
      <w:r>
        <w:t xml:space="preserve">a) </w:t>
      </w:r>
      <w:r w:rsidR="00BE28E4">
        <w:t>Create inequalities and graph them to show this scenario.</w:t>
      </w:r>
    </w:p>
    <w:p w14:paraId="29A3210A" w14:textId="723738DF" w:rsidR="00844095" w:rsidRDefault="00844095" w:rsidP="00BE28E4"/>
    <w:p w14:paraId="4B8DC4B6" w14:textId="18C06425" w:rsidR="00844095" w:rsidRDefault="00844095" w:rsidP="00BE28E4"/>
    <w:p w14:paraId="27CE93BE" w14:textId="3B06B19F" w:rsidR="00844095" w:rsidRDefault="00844095" w:rsidP="00BE28E4"/>
    <w:p w14:paraId="0AD8F330" w14:textId="3FF6246C" w:rsidR="00844095" w:rsidRDefault="00844095" w:rsidP="00BE28E4"/>
    <w:p w14:paraId="60E00E9C" w14:textId="0E9D6C8A" w:rsidR="00844095" w:rsidRDefault="00844095" w:rsidP="00BE28E4"/>
    <w:p w14:paraId="485992E5" w14:textId="2F652DD7" w:rsidR="00844095" w:rsidRDefault="00844095" w:rsidP="00BE28E4"/>
    <w:p w14:paraId="579C51FE" w14:textId="230262A7" w:rsidR="00844095" w:rsidRDefault="00844095" w:rsidP="00BE28E4"/>
    <w:p w14:paraId="2D8F714B" w14:textId="39331EE5" w:rsidR="00844095" w:rsidRDefault="00844095" w:rsidP="00BE28E4">
      <w:r>
        <w:t>b) Give one possible solution (</w:t>
      </w:r>
      <w:proofErr w:type="spellStart"/>
      <w:proofErr w:type="gramStart"/>
      <w:r>
        <w:t>x,y</w:t>
      </w:r>
      <w:proofErr w:type="spellEnd"/>
      <w:proofErr w:type="gramEnd"/>
      <w:r>
        <w:t xml:space="preserve"> coordinate) and explain what it means for this scenario.</w:t>
      </w:r>
    </w:p>
    <w:p w14:paraId="6F6D78FF" w14:textId="77777777" w:rsidR="00BE28E4" w:rsidRDefault="00BE28E4" w:rsidP="00E902EF"/>
    <w:p w14:paraId="1229FC72" w14:textId="6FC661C6" w:rsidR="006912EF" w:rsidRDefault="006912EF" w:rsidP="00E902EF"/>
    <w:p w14:paraId="28A1EA42" w14:textId="77777777" w:rsidR="006912EF" w:rsidRDefault="006912EF" w:rsidP="00E902EF"/>
    <w:p w14:paraId="00508E79" w14:textId="0FB9BCC7" w:rsidR="00EB4425" w:rsidRDefault="005A57F8" w:rsidP="00EB4425">
      <w:r>
        <w:t>10</w:t>
      </w:r>
      <w:r w:rsidR="00E902EF" w:rsidRPr="00CC405C">
        <w:t xml:space="preserve">. </w:t>
      </w:r>
      <w:r w:rsidR="00EB4425">
        <w:t>Josh’s online company sells hand crafted furniture.  His two best sellers are kitchen tables and coffee tables.  Find out the optimum combination of these two items Josh should sell to maximize his profit.</w:t>
      </w:r>
    </w:p>
    <w:p w14:paraId="33C0C008" w14:textId="77777777" w:rsidR="00EB4425" w:rsidRDefault="00EB4425" w:rsidP="00EB4425">
      <w:r>
        <w:t xml:space="preserve">- The time to create kitchen tables limits the number of them he can make to 15 in one week.  </w:t>
      </w:r>
    </w:p>
    <w:p w14:paraId="7A8BFE72" w14:textId="77777777" w:rsidR="00EB4425" w:rsidRDefault="00EB4425" w:rsidP="00EB4425">
      <w:r>
        <w:t xml:space="preserve">- The number of coffee table is limited to 25.  </w:t>
      </w:r>
    </w:p>
    <w:p w14:paraId="6F6D7908" w14:textId="3FE242EE" w:rsidR="00E902EF" w:rsidRDefault="00EB4425" w:rsidP="00EB4425">
      <w:r>
        <w:t>- The amount of supplies available only allows Josh to create 35 tables every week.</w:t>
      </w:r>
    </w:p>
    <w:p w14:paraId="662E7B27" w14:textId="1C504A4F" w:rsidR="00EB4425" w:rsidRPr="00CC405C" w:rsidRDefault="00EB4425" w:rsidP="00EB4425">
      <w:r>
        <w:t>- Josh makes $50 per kitchen table and $35 per coffee table.</w:t>
      </w:r>
    </w:p>
    <w:p w14:paraId="6F6D7909" w14:textId="77777777" w:rsidR="005A57F8" w:rsidRDefault="005A57F8"/>
    <w:sectPr w:rsidR="005A57F8" w:rsidSect="00131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3A"/>
    <w:rsid w:val="000A3C23"/>
    <w:rsid w:val="00131B34"/>
    <w:rsid w:val="002F32E8"/>
    <w:rsid w:val="00317A0A"/>
    <w:rsid w:val="003C2317"/>
    <w:rsid w:val="005A57F8"/>
    <w:rsid w:val="005A7884"/>
    <w:rsid w:val="006912EF"/>
    <w:rsid w:val="00741900"/>
    <w:rsid w:val="007608A2"/>
    <w:rsid w:val="007745C0"/>
    <w:rsid w:val="007A44DC"/>
    <w:rsid w:val="007A4BAB"/>
    <w:rsid w:val="00844095"/>
    <w:rsid w:val="0090003A"/>
    <w:rsid w:val="009225C1"/>
    <w:rsid w:val="00953807"/>
    <w:rsid w:val="00B432AA"/>
    <w:rsid w:val="00B50027"/>
    <w:rsid w:val="00BE28E4"/>
    <w:rsid w:val="00BF69D5"/>
    <w:rsid w:val="00C179A7"/>
    <w:rsid w:val="00D10A3F"/>
    <w:rsid w:val="00E902EF"/>
    <w:rsid w:val="00EA63B9"/>
    <w:rsid w:val="00EB4425"/>
    <w:rsid w:val="00FA2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78DF"/>
  <w15:docId w15:val="{F3C0EE21-F692-4431-BD5C-96A037EE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03A"/>
    <w:rPr>
      <w:color w:val="808080"/>
    </w:rPr>
  </w:style>
  <w:style w:type="paragraph" w:styleId="BalloonText">
    <w:name w:val="Balloon Text"/>
    <w:basedOn w:val="Normal"/>
    <w:link w:val="BalloonTextChar"/>
    <w:uiPriority w:val="99"/>
    <w:semiHidden/>
    <w:unhideWhenUsed/>
    <w:rsid w:val="0090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3A"/>
    <w:rPr>
      <w:rFonts w:ascii="Tahoma" w:hAnsi="Tahoma" w:cs="Tahoma"/>
      <w:sz w:val="16"/>
      <w:szCs w:val="16"/>
    </w:rPr>
  </w:style>
  <w:style w:type="table" w:styleId="TableGrid">
    <w:name w:val="Table Grid"/>
    <w:basedOn w:val="TableNormal"/>
    <w:uiPriority w:val="59"/>
    <w:rsid w:val="0090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6</dc:creator>
  <cp:lastModifiedBy>Hopper, Luke (ASD-S)</cp:lastModifiedBy>
  <cp:revision>14</cp:revision>
  <cp:lastPrinted>2019-10-24T16:09:00Z</cp:lastPrinted>
  <dcterms:created xsi:type="dcterms:W3CDTF">2015-11-07T13:40:00Z</dcterms:created>
  <dcterms:modified xsi:type="dcterms:W3CDTF">2020-04-30T13:05:00Z</dcterms:modified>
</cp:coreProperties>
</file>